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Анкета по здоровому питанию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1. Сколько раз в день Вы едите?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1) 3-5 раз,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2) 1-2 раза,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3) 7-8 раз, сколько захочу.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2. Завтракаете ли Вы дома перед уходом в школу?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1) да, каждый день,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2) иногда не успеваю,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3) не завтракаю.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3. Что Вы выберите из ассортимента в буфете для быстрого завтрака на перемене?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1) булочку с компотом,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2) сосиску, запеченную в тесте,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3) кириешки или чипсы.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4. Едите ли Вы на ночь?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1) стакан кефира или молока,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2) молочную кашу или чай с печеньем (бутербродом),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3) мясо (колбасу) с гарниром.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5. Употребляете ли Вы в пищу свежие овощи?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1) всегда, постоянно,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2) редко, во вкусных салатах,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3) не употребляю.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6. Как часто на вашем столе бывают фрукты?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1) каждый день,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2) 2 – 3 раза в неделю,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3) редко.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7. Употребляете ли Вы в пищу лук, чеснок, петрушку, укроп?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1) всё употребляю ежедневно в небольшом количестве,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2) ем иногда, когда заставляют,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3) лук и чеснок не ем никогда.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8. Употребляете ли в пищу молочные и кисломолочные продукты?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1) ежедневно,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2) 1- 2 раза в неделю,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3) не употребляю.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9. Какой хлеб предпочитаете?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1) хлеб ржаной или с отрубями,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2) серый хлеб,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3) хлебобулочные изделия из муки в/с.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10. Рыбные блюда в рацион входят: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1) 2 и более раз в неделю,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2) 1-2 раза в месяц,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3) не употребляю.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11. Какие напитки вы предпочитаете?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1) сок, компот, кисель;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2) чай, кофе;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3) газированные.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12. В вашем рационе гарниры бывают: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1) из разных круп,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2) в основном картофельное пюре,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3) макаронные изделия.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13. Любите ли сладости?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1) все лакомства являются «носителями пустых калорий», поэтому употребляю их умеренно,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2) пирожные, печенье, мороженое употребляю часто,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3) могу сразу съесть 0,5 кг конфет.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14. Отдаёте чаще предпочтение: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1) постной, варёной или паровой пище,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2) жареной и жирной пище,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3) маринованной, копчёной.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15. Отличается ли ваш рацион в течение недели разнообразием блюд?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1) да,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2) нет.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Проанализировать своё питание Вы можете следующим образом: сложите свои результаты по итогам теста и соотнесите с критериями.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Если Вы набрали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2"/>
          <w:szCs w:val="22"/>
          <w:highlight w:val="white"/>
          <w:u w:val="none"/>
          <w:vertAlign w:val="baseline"/>
          <w:rtl w:val="0"/>
        </w:rPr>
        <w:t xml:space="preserve"> от 15 до 21 баллов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, Вы сознательно относитесь к собственному здоровью, потому что организм получает разнообразные питательные компоненты с сохранившимися в них биоактивными веществами. А это важно для полноценной любой деятельности. И с режимом у Вас всё в порядке! Вы молодцы!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Если Вы набрали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2"/>
          <w:szCs w:val="22"/>
          <w:highlight w:val="white"/>
          <w:u w:val="none"/>
          <w:vertAlign w:val="baseline"/>
          <w:rtl w:val="0"/>
        </w:rPr>
        <w:t xml:space="preserve"> от 22 до 28 баллов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, полноценным ваше питание назвать нельзя по нескольким причинам, но если Вы прислушаетесь к рекомендациям, то ваш рацион пополнится другими нужными для организма веществами.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u w:val="none"/>
          <w:shd w:fill="auto" w:val="clear"/>
          <w:vertAlign w:val="baseline"/>
          <w:rtl w:val="0"/>
        </w:rPr>
        <w:br w:type="textWrapping"/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80"/>
          <w:sz w:val="22"/>
          <w:szCs w:val="22"/>
          <w:highlight w:val="white"/>
          <w:u w:val="none"/>
          <w:vertAlign w:val="baseline"/>
          <w:rtl w:val="0"/>
        </w:rPr>
        <w:t xml:space="preserve">29 – 44 балла.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13413"/>
          <w:sz w:val="22"/>
          <w:szCs w:val="22"/>
          <w:highlight w:val="white"/>
          <w:u w:val="none"/>
          <w:vertAlign w:val="baseline"/>
          <w:rtl w:val="0"/>
        </w:rPr>
        <w:t xml:space="preserve"> Вам нужно задуматься о своём питании, как о режиме, так и о рационе. Чем быстрее Вы этим займётесь, тем меньше проблем с излишним весом, нервными заболеваниями, заболеваниями желудочно-кишечного тракта, различными кожными высыпаниями у Вас возникнет</w:t>
      </w:r>
      <w:r w:rsidDel="00000000" w:rsidR="00000000" w:rsidRPr="00000000">
        <w:rPr>
          <w:rtl w:val="0"/>
        </w:rPr>
      </w:r>
    </w:p>
    <w:sectPr>
      <w:pgSz w:h="16838" w:w="11906" w:orient="portrait"/>
      <w:pgMar w:bottom="1134" w:top="1134" w:left="1701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lang w:val="ru-RU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